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2.xml" ContentType="application/vnd.openxmlformats-officedocument.wordprocessingml.header+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header3.xml" ContentType="application/vnd.openxmlformats-officedocument.wordprocessingml.header+xml"/>
  <Override PartName="/word/activeX/activeX46.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12"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While 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1FA9DB94"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w:t>
      </w:r>
      <w:r w:rsidR="00F75C91">
        <w:rPr>
          <w:rFonts w:ascii="Arial" w:hAnsi="Arial"/>
          <w:i/>
          <w:color w:val="000000" w:themeColor="text1"/>
          <w:sz w:val="20"/>
          <w:szCs w:val="20"/>
        </w:rPr>
        <w:lastRenderedPageBreak/>
        <w:t>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stepping stone on the way to scale-up, not an end goal in and of itself. </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78D96D49"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Pr>
          <w:rFonts w:ascii="Arial" w:hAnsi="Arial"/>
          <w:b/>
          <w:i/>
          <w:color w:val="C00000"/>
          <w:sz w:val="20"/>
          <w:szCs w:val="20"/>
          <w:lang w:val="en-US"/>
        </w:rPr>
        <w:t xml:space="preserve">available text input </w:t>
      </w:r>
      <w:r w:rsidR="0063449E" w:rsidRPr="00A618A9">
        <w:rPr>
          <w:rFonts w:ascii="Arial" w:hAnsi="Arial"/>
          <w:b/>
          <w:i/>
          <w:color w:val="C00000"/>
          <w:sz w:val="20"/>
          <w:szCs w:val="20"/>
          <w:lang w:val="en-US"/>
        </w:rPr>
        <w:t xml:space="preserve">space </w:t>
      </w:r>
      <w:r>
        <w:rPr>
          <w:rFonts w:ascii="Arial" w:hAnsi="Arial"/>
          <w:b/>
          <w:i/>
          <w:color w:val="C00000"/>
          <w:sz w:val="20"/>
          <w:szCs w:val="20"/>
          <w:lang w:val="en-US"/>
        </w:rPr>
        <w:t>under</w:t>
      </w:r>
      <w:r w:rsidR="0063449E" w:rsidRPr="00A618A9">
        <w:rPr>
          <w:rFonts w:ascii="Arial" w:hAnsi="Arial"/>
          <w:b/>
          <w:i/>
          <w:color w:val="C00000"/>
          <w:sz w:val="20"/>
          <w:szCs w:val="20"/>
          <w:lang w:val="en-US"/>
        </w:rPr>
        <w:t xml:space="preserve"> each section</w:t>
      </w:r>
      <w:r w:rsidR="00896D0E">
        <w:rPr>
          <w:rFonts w:ascii="Arial" w:hAnsi="Arial"/>
          <w:b/>
          <w:i/>
          <w:color w:val="C00000"/>
          <w:sz w:val="20"/>
          <w:szCs w:val="20"/>
          <w:lang w:val="en-US"/>
        </w:rPr>
        <w:t xml:space="preserve"> is</w:t>
      </w:r>
      <w:r>
        <w:rPr>
          <w:rFonts w:ascii="Arial" w:hAnsi="Arial"/>
          <w:b/>
          <w:i/>
          <w:color w:val="C00000"/>
          <w:sz w:val="20"/>
          <w:szCs w:val="20"/>
          <w:lang w:val="en-US"/>
        </w:rPr>
        <w:t xml:space="preserve"> limited to the physical size of each text box</w:t>
      </w:r>
      <w:r w:rsidR="00361805" w:rsidRPr="00361805">
        <w:t xml:space="preserve"> </w:t>
      </w:r>
      <w:r w:rsidR="00361805" w:rsidRPr="00361805">
        <w:rPr>
          <w:rFonts w:ascii="Arial" w:hAnsi="Arial"/>
          <w:b/>
          <w:i/>
          <w:color w:val="C00000"/>
          <w:sz w:val="20"/>
          <w:szCs w:val="20"/>
          <w:lang w:val="en-US"/>
        </w:rPr>
        <w:t>and 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3"/>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FB13A8">
        <w:trPr>
          <w:trHeight w:val="74"/>
        </w:trPr>
        <w:tc>
          <w:tcPr>
            <w:tcW w:w="9957" w:type="dxa"/>
            <w:shd w:val="clear" w:color="auto" w:fill="auto"/>
          </w:tcPr>
          <w:p w14:paraId="7F9D983B" w14:textId="09F16CE0" w:rsidR="00A732FD" w:rsidRPr="00FE5046" w:rsidRDefault="00242E80" w:rsidP="00E83CC4">
            <w:pPr>
              <w:spacing w:after="0" w:line="240" w:lineRule="auto"/>
              <w:rPr>
                <w:rFonts w:ascii="Arial" w:hAnsi="Arial"/>
                <w:iCs/>
                <w:lang w:val="en-US"/>
              </w:rPr>
            </w:pPr>
            <w:r>
              <w:rPr>
                <w:rFonts w:ascii="Arial" w:hAnsi="Arial"/>
                <w:iCs/>
              </w:rPr>
              <w:object w:dxaOrig="1440" w:dyaOrig="1440"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87.5pt;height:576.5pt" o:ole="">
                  <v:imagedata r:id="rId14" o:title=""/>
                </v:shape>
                <w:control r:id="rId15" w:name="TextBox4" w:shapeid="_x0000_i1117"/>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35D11874" w14:textId="4F84DF97" w:rsidR="00EB5731" w:rsidRDefault="00E75243" w:rsidP="00EB5731">
            <w:pPr>
              <w:shd w:val="clear" w:color="auto" w:fill="D9D9D9" w:themeFill="background1" w:themeFillShade="D9"/>
              <w:rPr>
                <w:rFonts w:ascii="Arial" w:hAnsi="Arial" w:cs="Arial"/>
                <w:b/>
                <w:i/>
                <w:iCs/>
                <w:color w:val="7F7F7F" w:themeColor="text1" w:themeTint="80"/>
                <w:sz w:val="20"/>
                <w:lang w:val="en-US"/>
              </w:rPr>
            </w:pPr>
            <w:r w:rsidRPr="00E75243">
              <w:rPr>
                <w:rFonts w:ascii="Arial" w:hAnsi="Arial" w:cs="Arial"/>
                <w:b/>
                <w:i/>
                <w:iCs/>
                <w:color w:val="7F7F7F" w:themeColor="text1" w:themeTint="80"/>
                <w:sz w:val="20"/>
                <w:lang w:val="en-US"/>
              </w:rPr>
              <w:t>Unitaid is soliciting proposals to accelerate the introduction of drugs for PPH that have recently become available (e.g. heat-stable carbetocin) and/or have recently been recommended for PPH (e.g. tranexamic acid, community delivery of misoprostol).</w:t>
            </w:r>
            <w:r>
              <w:rPr>
                <w:rFonts w:ascii="Arial" w:hAnsi="Arial" w:cs="Arial"/>
                <w:b/>
                <w:i/>
                <w:iCs/>
                <w:color w:val="7F7F7F" w:themeColor="text1" w:themeTint="80"/>
                <w:sz w:val="20"/>
                <w:lang w:val="en-US"/>
              </w:rPr>
              <w:t xml:space="preserve"> </w:t>
            </w:r>
            <w:r w:rsidRPr="00E75243">
              <w:rPr>
                <w:rFonts w:ascii="Arial" w:hAnsi="Arial" w:cs="Arial"/>
                <w:b/>
                <w:i/>
                <w:iCs/>
                <w:color w:val="7F7F7F" w:themeColor="text1" w:themeTint="80"/>
                <w:sz w:val="20"/>
                <w:lang w:val="en-US"/>
              </w:rPr>
              <w:t>Projects should address key barriers that span across policy adoption and dissemination, procurement and supply, and service delivery.</w:t>
            </w:r>
          </w:p>
          <w:p w14:paraId="3C61ABA7" w14:textId="0A02FBC4" w:rsidR="00E75243" w:rsidRDefault="00E75243" w:rsidP="00EB5731">
            <w:pPr>
              <w:shd w:val="clear" w:color="auto" w:fill="D9D9D9" w:themeFill="background1" w:themeFillShade="D9"/>
              <w:rPr>
                <w:rFonts w:ascii="Arial" w:hAnsi="Arial" w:cs="Arial"/>
                <w:b/>
                <w:i/>
                <w:iCs/>
                <w:color w:val="7F7F7F" w:themeColor="text1" w:themeTint="80"/>
                <w:sz w:val="20"/>
                <w:lang w:val="en-US"/>
              </w:rPr>
            </w:pPr>
          </w:p>
          <w:p w14:paraId="2F81365E" w14:textId="6BA2CD57" w:rsidR="00E75243" w:rsidRDefault="00E75243" w:rsidP="00EB5731">
            <w:pPr>
              <w:shd w:val="clear" w:color="auto" w:fill="D9D9D9" w:themeFill="background1" w:themeFillShade="D9"/>
              <w:rPr>
                <w:rFonts w:ascii="Arial" w:hAnsi="Arial" w:cs="Arial"/>
                <w:b/>
                <w:i/>
                <w:iCs/>
                <w:color w:val="7F7F7F" w:themeColor="text1" w:themeTint="80"/>
                <w:sz w:val="20"/>
                <w:lang w:val="en-US"/>
              </w:rPr>
            </w:pPr>
            <w:r w:rsidRPr="00E75243">
              <w:rPr>
                <w:rFonts w:ascii="Arial" w:hAnsi="Arial" w:cs="Arial"/>
                <w:b/>
                <w:i/>
                <w:iCs/>
                <w:color w:val="7F7F7F" w:themeColor="text1" w:themeTint="80"/>
                <w:sz w:val="20"/>
                <w:lang w:val="en-US"/>
              </w:rPr>
              <w:t>While the core focus of proposals should be on positioning new and recently recommended drugs for scale-up, Unitaid will also consider limited ancillary efforts that support increased access to other PPH tools provided there is a clear pathway to scale and commitment from local stakeholders.</w:t>
            </w:r>
          </w:p>
          <w:p w14:paraId="7ED544D0" w14:textId="56BDCD1B"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4A72743A" w14:textId="7B3DF32B" w:rsidR="00EB5731" w:rsidRDefault="00E75243" w:rsidP="00EB5731">
            <w:pPr>
              <w:shd w:val="clear" w:color="auto" w:fill="D9D9D9" w:themeFill="background1" w:themeFillShade="D9"/>
              <w:rPr>
                <w:rFonts w:ascii="Arial" w:hAnsi="Arial" w:cs="Arial"/>
                <w:b/>
                <w:i/>
                <w:iCs/>
                <w:color w:val="7F7F7F" w:themeColor="text1" w:themeTint="80"/>
                <w:sz w:val="20"/>
                <w:lang w:val="en-US"/>
              </w:rPr>
            </w:pPr>
            <w:r w:rsidRPr="00E75243">
              <w:rPr>
                <w:rFonts w:ascii="Arial" w:hAnsi="Arial" w:cs="Arial"/>
                <w:b/>
                <w:i/>
                <w:iCs/>
                <w:color w:val="7F7F7F" w:themeColor="text1" w:themeTint="80"/>
                <w:sz w:val="20"/>
                <w:lang w:val="en-US"/>
              </w:rPr>
              <w:t>This Call is also soliciting proposals to accelerate the development of new drug formulations and/or drug delivery methods for the prevention and treatment of PPH. Proposed products should aim to address the key limitations of currently available PPH drugs, such as injectable administration. New products should be suited to delivery at low levels of the health system, ideally at community level.</w:t>
            </w:r>
          </w:p>
          <w:p w14:paraId="6BB7D0B0" w14:textId="05CDEEB8"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484BC935" w14:textId="77777777" w:rsidR="00EB5731" w:rsidRPr="009623F7" w:rsidRDefault="00EB5731" w:rsidP="00EB5731">
            <w:pPr>
              <w:shd w:val="clear" w:color="auto" w:fill="D9D9D9" w:themeFill="background1" w:themeFillShade="D9"/>
              <w:rPr>
                <w:rFonts w:ascii="Arial" w:hAnsi="Arial" w:cs="Arial"/>
                <w:b/>
                <w:i/>
                <w:iCs/>
                <w:color w:val="7F7F7F" w:themeColor="text1" w:themeTint="80"/>
                <w:sz w:val="20"/>
                <w:lang w:val="en-US"/>
              </w:rPr>
            </w:pPr>
          </w:p>
          <w:p w14:paraId="514694FD" w14:textId="208DD2B6" w:rsidR="00EB5731" w:rsidRPr="00AE32C0" w:rsidRDefault="00EB5731" w:rsidP="00AE32C0">
            <w:pPr>
              <w:shd w:val="clear" w:color="auto" w:fill="E5B8B7" w:themeFill="accent2" w:themeFillTint="66"/>
              <w:rPr>
                <w:rFonts w:ascii="Arial" w:hAnsi="Arial" w:cs="Arial"/>
                <w:i/>
                <w:iCs/>
                <w:sz w:val="20"/>
                <w:lang w:val="en-US"/>
              </w:rPr>
            </w:pPr>
          </w:p>
        </w:tc>
      </w:tr>
      <w:bookmarkStart w:id="0" w:name="_GoBack"/>
      <w:tr w:rsidR="00190159" w14:paraId="5C0F3661" w14:textId="77777777" w:rsidTr="00E5664F">
        <w:tc>
          <w:tcPr>
            <w:tcW w:w="9242" w:type="dxa"/>
          </w:tcPr>
          <w:p w14:paraId="4083F65C" w14:textId="15A8944A" w:rsidR="00EB5731" w:rsidRPr="00EB5731" w:rsidRDefault="00AE32C0" w:rsidP="00190159">
            <w:pPr>
              <w:spacing w:before="60"/>
              <w:rPr>
                <w:b/>
                <w:highlight w:val="lightGray"/>
              </w:rPr>
            </w:pPr>
            <w:r w:rsidRPr="00EB5731">
              <w:rPr>
                <w:b/>
                <w:highlight w:val="lightGray"/>
              </w:rPr>
              <w:lastRenderedPageBreak/>
              <w:object w:dxaOrig="1440" w:dyaOrig="1440" w14:anchorId="622B78F2">
                <v:shape id="_x0000_i1210" type="#_x0000_t75" style="width:438.5pt;height:417.5pt" o:ole="">
                  <v:imagedata r:id="rId16" o:title=""/>
                </v:shape>
                <w:control r:id="rId17" w:name="TextBox1" w:shapeid="_x0000_i1210"/>
              </w:object>
            </w:r>
            <w:bookmarkEnd w:id="0"/>
          </w:p>
          <w:p w14:paraId="7E5007C9" w14:textId="16FAA245" w:rsidR="007462BA" w:rsidRPr="00EB5731" w:rsidRDefault="00EB5731" w:rsidP="00190159">
            <w:pPr>
              <w:spacing w:before="60"/>
              <w:rPr>
                <w:b/>
              </w:rPr>
            </w:pPr>
            <w:r>
              <w:rPr>
                <w:b/>
              </w:rPr>
              <w:lastRenderedPageBreak/>
              <w:object w:dxaOrig="1440" w:dyaOrig="1440" w14:anchorId="1487AAD5">
                <v:shape id="_x0000_i1121" type="#_x0000_t75" style="width:442.5pt;height:670.5pt" o:ole="">
                  <v:imagedata r:id="rId18" o:title=""/>
                </v:shape>
                <w:control r:id="rId19" w:name="TextBox2" w:shapeid="_x0000_i1121"/>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0"/>
          <w:pgSz w:w="11906" w:h="16838"/>
          <w:pgMar w:top="1440" w:right="1440" w:bottom="1440" w:left="1440" w:header="708" w:footer="708" w:gutter="0"/>
          <w:cols w:space="708"/>
          <w:docGrid w:linePitch="360"/>
        </w:sectPr>
      </w:pPr>
    </w:p>
    <w:tbl>
      <w:tblPr>
        <w:tblStyle w:val="TableGrid"/>
        <w:tblW w:w="1412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449"/>
        <w:gridCol w:w="3099"/>
        <w:gridCol w:w="4836"/>
        <w:gridCol w:w="4656"/>
        <w:gridCol w:w="85"/>
      </w:tblGrid>
      <w:tr w:rsidR="00EE2D77" w14:paraId="3DE08D9E" w14:textId="77777777" w:rsidTr="0051435F">
        <w:trPr>
          <w:gridAfter w:val="1"/>
          <w:wAfter w:w="85" w:type="dxa"/>
        </w:trPr>
        <w:tc>
          <w:tcPr>
            <w:tcW w:w="1404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6BC75720" w14:textId="20B14509" w:rsidR="00A147F2" w:rsidRDefault="00EE2D77" w:rsidP="00A72214">
            <w:pPr>
              <w:pStyle w:val="ListParagraph"/>
              <w:spacing w:before="60"/>
              <w:ind w:left="360"/>
              <w:rPr>
                <w:rFonts w:ascii="Arial" w:hAnsi="Arial" w:cs="Arial"/>
                <w:sz w:val="20"/>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w:t>
            </w:r>
          </w:p>
          <w:p w14:paraId="6C9682C4" w14:textId="77777777" w:rsidR="0051435F" w:rsidRDefault="0051435F" w:rsidP="00A72214">
            <w:pPr>
              <w:pStyle w:val="ListParagraph"/>
              <w:spacing w:before="60"/>
              <w:ind w:left="360"/>
              <w:rPr>
                <w:rFonts w:ascii="Arial" w:hAnsi="Arial" w:cs="Arial"/>
                <w:sz w:val="20"/>
              </w:rPr>
            </w:pPr>
          </w:p>
          <w:p w14:paraId="1E45E49F" w14:textId="77777777" w:rsidR="0051435F" w:rsidRDefault="00A90377" w:rsidP="00A72214">
            <w:pPr>
              <w:pStyle w:val="ListParagraph"/>
              <w:spacing w:before="60"/>
              <w:ind w:left="360"/>
              <w:rPr>
                <w:rFonts w:ascii="Arial" w:hAnsi="Arial" w:cs="Arial"/>
                <w:sz w:val="20"/>
              </w:rPr>
            </w:pPr>
            <w:r>
              <w:rPr>
                <w:rFonts w:ascii="Arial" w:hAnsi="Arial" w:cs="Arial"/>
                <w:sz w:val="20"/>
              </w:rPr>
              <w:t xml:space="preserve">1) </w:t>
            </w:r>
            <w:r w:rsidR="00A147F2">
              <w:rPr>
                <w:rFonts w:ascii="Arial" w:hAnsi="Arial" w:cs="Arial"/>
                <w:sz w:val="20"/>
              </w:rPr>
              <w:t xml:space="preserve">In the </w:t>
            </w:r>
            <w:r w:rsidR="00A147F2" w:rsidRPr="00A147F2">
              <w:rPr>
                <w:rFonts w:ascii="Arial" w:hAnsi="Arial" w:cs="Arial"/>
                <w:sz w:val="20"/>
                <w:u w:val="single"/>
              </w:rPr>
              <w:t>Problem section</w:t>
            </w:r>
            <w:r w:rsidR="00A147F2">
              <w:rPr>
                <w:rFonts w:ascii="Arial" w:hAnsi="Arial" w:cs="Arial"/>
                <w:sz w:val="20"/>
              </w:rPr>
              <w:t xml:space="preserve">, describe the following: </w:t>
            </w:r>
          </w:p>
          <w:p w14:paraId="5A44F809"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6B444990" w14:textId="22EC6569"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sidRPr="0051435F">
              <w:rPr>
                <w:rFonts w:ascii="Arial" w:hAnsi="Arial" w:cs="Arial"/>
                <w:b/>
                <w:sz w:val="20"/>
              </w:rPr>
              <w:t>a</w:t>
            </w:r>
            <w:r w:rsidR="00A147F2" w:rsidRPr="0051435F">
              <w:rPr>
                <w:rFonts w:ascii="Arial" w:hAnsi="Arial" w:cs="Arial"/>
                <w:b/>
                <w:sz w:val="20"/>
              </w:rPr>
              <w:t>)</w:t>
            </w:r>
            <w:r w:rsidR="00A147F2">
              <w:rPr>
                <w:rFonts w:ascii="Arial" w:hAnsi="Arial" w:cs="Arial"/>
                <w:sz w:val="20"/>
              </w:rPr>
              <w:t xml:space="preserve"> </w:t>
            </w:r>
            <w:r w:rsidR="00A147F2" w:rsidRPr="00A147F2">
              <w:rPr>
                <w:rFonts w:ascii="Arial" w:hAnsi="Arial" w:cs="Arial"/>
                <w:b/>
                <w:sz w:val="20"/>
              </w:rPr>
              <w:t>Public health need</w:t>
            </w:r>
            <w:r w:rsidR="00A147F2">
              <w:rPr>
                <w:rFonts w:ascii="Arial" w:hAnsi="Arial" w:cs="Arial"/>
                <w:sz w:val="20"/>
              </w:rPr>
              <w:t xml:space="preserve"> – what is the public health problem or need the project intends to address? </w:t>
            </w:r>
          </w:p>
          <w:p w14:paraId="7D3E617A"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46B4D9A9" w14:textId="5D2E8A51"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Pr>
                <w:rFonts w:ascii="Arial" w:hAnsi="Arial" w:cs="Arial"/>
                <w:b/>
                <w:sz w:val="20"/>
              </w:rPr>
              <w:t>b</w:t>
            </w:r>
            <w:r w:rsidR="00A147F2" w:rsidRPr="00A147F2">
              <w:rPr>
                <w:rFonts w:ascii="Arial" w:hAnsi="Arial" w:cs="Arial"/>
                <w:b/>
                <w:sz w:val="20"/>
              </w:rPr>
              <w:t>) Access barriers</w:t>
            </w:r>
            <w:r w:rsidR="00A147F2">
              <w:rPr>
                <w:rFonts w:ascii="Arial" w:hAnsi="Arial" w:cs="Arial"/>
                <w:sz w:val="20"/>
              </w:rPr>
              <w:t xml:space="preserve"> – What are the access-specific impediments related to the identified public health issue? Identify and frame the problem along </w:t>
            </w:r>
            <w:r w:rsidR="0051435F">
              <w:rPr>
                <w:rFonts w:ascii="Arial" w:hAnsi="Arial" w:cs="Arial"/>
                <w:sz w:val="20"/>
              </w:rPr>
              <w:tab/>
            </w:r>
            <w:r w:rsidR="00A147F2">
              <w:rPr>
                <w:rFonts w:ascii="Arial" w:hAnsi="Arial" w:cs="Arial"/>
                <w:sz w:val="20"/>
              </w:rPr>
              <w:t>the critical access barriers (as defined by Unitaid) that the project aims to overcome/address.</w:t>
            </w:r>
          </w:p>
          <w:p w14:paraId="37858051" w14:textId="77777777" w:rsidR="0051435F" w:rsidRDefault="0051435F" w:rsidP="00A72214">
            <w:pPr>
              <w:pStyle w:val="ListParagraph"/>
              <w:spacing w:before="60"/>
              <w:ind w:left="360"/>
              <w:rPr>
                <w:rFonts w:ascii="Arial" w:hAnsi="Arial" w:cs="Arial"/>
                <w:sz w:val="20"/>
              </w:rPr>
            </w:pPr>
          </w:p>
          <w:p w14:paraId="77193BFC" w14:textId="17988523" w:rsidR="00EE2D77" w:rsidRDefault="00A90377" w:rsidP="00A72214">
            <w:pPr>
              <w:pStyle w:val="ListParagraph"/>
              <w:spacing w:before="60"/>
              <w:ind w:left="360"/>
              <w:rPr>
                <w:rFonts w:ascii="Arial" w:hAnsi="Arial" w:cs="Arial"/>
                <w:sz w:val="20"/>
              </w:rPr>
            </w:pPr>
            <w:r>
              <w:rPr>
                <w:rFonts w:ascii="Arial" w:hAnsi="Arial" w:cs="Arial"/>
                <w:sz w:val="20"/>
              </w:rPr>
              <w:t xml:space="preserve">2) </w:t>
            </w:r>
            <w:r w:rsidR="00EE2D77">
              <w:rPr>
                <w:rFonts w:ascii="Arial" w:hAnsi="Arial" w:cs="Arial"/>
                <w:sz w:val="20"/>
              </w:rPr>
              <w:t xml:space="preserve">Describe the </w:t>
            </w:r>
            <w:r w:rsidR="00A147F2">
              <w:rPr>
                <w:rFonts w:ascii="Arial" w:hAnsi="Arial" w:cs="Arial"/>
                <w:sz w:val="20"/>
              </w:rPr>
              <w:t xml:space="preserve">conceptual pathway from </w:t>
            </w:r>
            <w:r w:rsidR="00EE2D77">
              <w:rPr>
                <w:rFonts w:ascii="Arial" w:hAnsi="Arial" w:cs="Arial"/>
                <w:sz w:val="20"/>
              </w:rPr>
              <w:t>outputs</w:t>
            </w:r>
            <w:r w:rsidR="00A147F2">
              <w:rPr>
                <w:rFonts w:ascii="Arial" w:hAnsi="Arial" w:cs="Arial"/>
                <w:sz w:val="20"/>
              </w:rPr>
              <w:t xml:space="preserve"> through to </w:t>
            </w:r>
            <w:r w:rsidR="00EE2D77">
              <w:rPr>
                <w:rFonts w:ascii="Arial" w:hAnsi="Arial" w:cs="Arial"/>
                <w:sz w:val="20"/>
              </w:rPr>
              <w:t>outcomes</w:t>
            </w:r>
            <w:r w:rsidR="00CD136F">
              <w:rPr>
                <w:rFonts w:ascii="Arial" w:hAnsi="Arial" w:cs="Arial"/>
                <w:sz w:val="20"/>
              </w:rPr>
              <w:t xml:space="preserve"> and </w:t>
            </w:r>
            <w:r w:rsidR="00A147F2">
              <w:rPr>
                <w:rFonts w:ascii="Arial" w:hAnsi="Arial" w:cs="Arial"/>
                <w:sz w:val="20"/>
              </w:rPr>
              <w:t>impact</w:t>
            </w:r>
            <w:r w:rsidR="00EE2D77">
              <w:rPr>
                <w:rFonts w:ascii="Arial" w:hAnsi="Arial" w:cs="Arial"/>
                <w:sz w:val="20"/>
              </w:rPr>
              <w:t xml:space="preserve">, and how </w:t>
            </w:r>
            <w:r w:rsidR="00A147F2">
              <w:rPr>
                <w:rFonts w:ascii="Arial" w:hAnsi="Arial" w:cs="Arial"/>
                <w:sz w:val="20"/>
              </w:rPr>
              <w:t xml:space="preserve">each of these </w:t>
            </w:r>
            <w:r w:rsidR="00A72214">
              <w:rPr>
                <w:rFonts w:ascii="Arial" w:hAnsi="Arial" w:cs="Arial"/>
                <w:sz w:val="20"/>
              </w:rPr>
              <w:t>address</w:t>
            </w:r>
            <w:r w:rsidR="00EE2D77">
              <w:rPr>
                <w:rFonts w:ascii="Arial" w:hAnsi="Arial" w:cs="Arial"/>
                <w:sz w:val="20"/>
              </w:rPr>
              <w:t xml:space="preserve"> the problem(s) identified </w:t>
            </w:r>
            <w:r w:rsidR="00EE2D77" w:rsidRPr="00CF1598">
              <w:rPr>
                <w:rFonts w:ascii="Arial" w:hAnsi="Arial" w:cs="Arial"/>
                <w:sz w:val="20"/>
              </w:rPr>
              <w:t>in Question 1.1.</w:t>
            </w:r>
            <w:r w:rsidR="00EE2D77">
              <w:rPr>
                <w:rFonts w:ascii="Arial" w:hAnsi="Arial" w:cs="Arial"/>
                <w:sz w:val="20"/>
              </w:rPr>
              <w:t xml:space="preserve"> </w:t>
            </w:r>
          </w:p>
          <w:p w14:paraId="51383DCC" w14:textId="77777777" w:rsidR="0051435F" w:rsidRDefault="0051435F" w:rsidP="00A72214">
            <w:pPr>
              <w:pStyle w:val="ListParagraph"/>
              <w:spacing w:before="60"/>
              <w:ind w:left="360"/>
              <w:rPr>
                <w:rFonts w:ascii="Arial" w:hAnsi="Arial" w:cs="Arial"/>
                <w:sz w:val="20"/>
              </w:rPr>
            </w:pPr>
          </w:p>
          <w:p w14:paraId="54C3722A" w14:textId="75A789C8" w:rsidR="00A90377" w:rsidRDefault="00A90377" w:rsidP="00A72214">
            <w:pPr>
              <w:pStyle w:val="ListParagraph"/>
              <w:spacing w:before="60"/>
              <w:ind w:left="360"/>
              <w:rPr>
                <w:rFonts w:ascii="Arial" w:hAnsi="Arial" w:cs="Arial"/>
                <w:sz w:val="20"/>
              </w:rPr>
            </w:pPr>
            <w:r>
              <w:rPr>
                <w:rFonts w:ascii="Arial" w:hAnsi="Arial" w:cs="Arial"/>
                <w:sz w:val="20"/>
              </w:rPr>
              <w:t xml:space="preserve">3) In the </w:t>
            </w:r>
            <w:r w:rsidRPr="00BD7923">
              <w:rPr>
                <w:rFonts w:ascii="Arial" w:hAnsi="Arial" w:cs="Arial"/>
                <w:sz w:val="20"/>
                <w:u w:val="single"/>
              </w:rPr>
              <w:t>Key Risks and Assumptions</w:t>
            </w:r>
            <w:r>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375DB338" w14:textId="77777777" w:rsidR="0051435F" w:rsidRDefault="0051435F" w:rsidP="00A72214">
            <w:pPr>
              <w:pStyle w:val="ListParagraph"/>
              <w:spacing w:before="60"/>
              <w:ind w:left="360"/>
              <w:rPr>
                <w:rFonts w:ascii="Arial" w:hAnsi="Arial" w:cs="Arial"/>
                <w:sz w:val="20"/>
              </w:rPr>
            </w:pPr>
          </w:p>
          <w:p w14:paraId="2AD4AD1D" w14:textId="77777777" w:rsidR="00A147F2" w:rsidRDefault="00A147F2" w:rsidP="00A72214">
            <w:pPr>
              <w:pStyle w:val="ListParagraph"/>
              <w:spacing w:before="60"/>
              <w:ind w:left="360"/>
              <w:rPr>
                <w:rFonts w:ascii="Arial" w:hAnsi="Arial" w:cs="Arial"/>
                <w:sz w:val="20"/>
                <w:szCs w:val="20"/>
              </w:rPr>
            </w:pPr>
            <w:r w:rsidRPr="00A147F2">
              <w:rPr>
                <w:rFonts w:ascii="Arial" w:hAnsi="Arial" w:cs="Arial"/>
                <w:sz w:val="20"/>
                <w:szCs w:val="20"/>
              </w:rPr>
              <w:t>Please refer to the Results Framework guidance for more detail on Unitaid’s expectations of the Theory of Change.</w:t>
            </w:r>
          </w:p>
          <w:p w14:paraId="27CB5DCA" w14:textId="77777777" w:rsidR="00A66778" w:rsidRPr="00A66778" w:rsidRDefault="00A66778" w:rsidP="00A66778">
            <w:pPr>
              <w:spacing w:before="60"/>
              <w:rPr>
                <w:rFonts w:ascii="Arial" w:hAnsi="Arial" w:cs="Arial"/>
                <w:sz w:val="20"/>
                <w:szCs w:val="20"/>
              </w:rPr>
            </w:pPr>
          </w:p>
          <w:p w14:paraId="2320D6E3" w14:textId="3C020455" w:rsidR="0051435F" w:rsidRPr="00A147F2" w:rsidRDefault="0051435F" w:rsidP="00A72214">
            <w:pPr>
              <w:pStyle w:val="ListParagraph"/>
              <w:spacing w:before="60"/>
              <w:ind w:left="360"/>
              <w:rPr>
                <w:rFonts w:ascii="Arial" w:hAnsi="Arial" w:cs="Arial"/>
                <w:sz w:val="20"/>
                <w:szCs w:val="20"/>
              </w:rPr>
            </w:pPr>
          </w:p>
        </w:tc>
      </w:tr>
      <w:tr w:rsidR="00EE2D77" w:rsidRPr="00584892" w14:paraId="7B89D161" w14:textId="77777777" w:rsidTr="00A66778">
        <w:trPr>
          <w:gridAfter w:val="1"/>
          <w:wAfter w:w="85" w:type="dxa"/>
          <w:trHeight w:val="144"/>
        </w:trPr>
        <w:tc>
          <w:tcPr>
            <w:tcW w:w="1449" w:type="dxa"/>
            <w:vAlign w:val="center"/>
          </w:tcPr>
          <w:p w14:paraId="6AA5C75A" w14:textId="16FF6B43" w:rsidR="00EE2D77" w:rsidRPr="00584892" w:rsidRDefault="00861DB9" w:rsidP="00584892">
            <w:pPr>
              <w:spacing w:before="60"/>
              <w:rPr>
                <w:rFonts w:ascii="Arial" w:hAnsi="Arial" w:cs="Arial"/>
                <w:b/>
              </w:rPr>
            </w:pPr>
            <w:r>
              <w:rPr>
                <w:rFonts w:ascii="Arial" w:hAnsi="Arial" w:cs="Arial"/>
                <w:b/>
              </w:rPr>
              <w:t xml:space="preserve">Problem </w:t>
            </w:r>
          </w:p>
        </w:tc>
        <w:tc>
          <w:tcPr>
            <w:tcW w:w="12591" w:type="dxa"/>
            <w:gridSpan w:val="3"/>
            <w:vAlign w:val="center"/>
          </w:tcPr>
          <w:p w14:paraId="4535016A" w14:textId="75F51B15" w:rsidR="006C1A92" w:rsidRDefault="006C1A92" w:rsidP="00584892">
            <w:pPr>
              <w:spacing w:before="60"/>
              <w:rPr>
                <w:rFonts w:ascii="Arial" w:hAnsi="Arial" w:cs="Arial"/>
                <w:i/>
                <w:color w:val="A6A6A6" w:themeColor="background1" w:themeShade="A6"/>
                <w:sz w:val="18"/>
              </w:rPr>
            </w:pPr>
          </w:p>
          <w:p w14:paraId="714E6BAC" w14:textId="7B3B8840" w:rsidR="0051435F" w:rsidRDefault="0051435F" w:rsidP="00584892">
            <w:pPr>
              <w:spacing w:before="60"/>
              <w:rPr>
                <w:rFonts w:ascii="Arial" w:hAnsi="Arial" w:cs="Arial"/>
                <w:i/>
                <w:color w:val="A6A6A6" w:themeColor="background1" w:themeShade="A6"/>
                <w:sz w:val="18"/>
                <w:lang w:val="en-US"/>
              </w:rPr>
            </w:pPr>
          </w:p>
          <w:p w14:paraId="643A3152" w14:textId="10742B69" w:rsidR="0051435F" w:rsidRDefault="0051435F" w:rsidP="00584892">
            <w:pPr>
              <w:spacing w:before="60"/>
              <w:rPr>
                <w:rFonts w:ascii="Arial" w:hAnsi="Arial" w:cs="Arial"/>
                <w:i/>
                <w:color w:val="A6A6A6" w:themeColor="background1" w:themeShade="A6"/>
                <w:sz w:val="18"/>
              </w:rPr>
            </w:pPr>
            <w:r>
              <w:rPr>
                <w:rFonts w:ascii="Arial" w:hAnsi="Arial" w:cs="Arial"/>
                <w:i/>
                <w:color w:val="A6A6A6" w:themeColor="background1" w:themeShade="A6"/>
                <w:sz w:val="18"/>
              </w:rPr>
              <w:object w:dxaOrig="1440" w:dyaOrig="1440" w14:anchorId="35E6EE72">
                <v:shape id="_x0000_i1123" type="#_x0000_t75" style="width:604pt;height:119pt" o:ole="">
                  <v:imagedata r:id="rId21" o:title=""/>
                </v:shape>
                <w:control r:id="rId22" w:name="TextBox3" w:shapeid="_x0000_i1123"/>
              </w:object>
            </w:r>
          </w:p>
          <w:p w14:paraId="6B882C36" w14:textId="77777777" w:rsidR="00A66778" w:rsidRDefault="00A66778" w:rsidP="00584892">
            <w:pPr>
              <w:spacing w:before="60"/>
              <w:rPr>
                <w:rFonts w:ascii="Arial" w:hAnsi="Arial" w:cs="Arial"/>
                <w:i/>
                <w:color w:val="A6A6A6" w:themeColor="background1" w:themeShade="A6"/>
                <w:sz w:val="18"/>
                <w:lang w:val="en-US"/>
              </w:rPr>
            </w:pPr>
          </w:p>
          <w:p w14:paraId="74DDC98B" w14:textId="196C20FC" w:rsidR="00A66778" w:rsidRPr="004B661C" w:rsidRDefault="00A66778" w:rsidP="00584892">
            <w:pPr>
              <w:spacing w:before="60"/>
              <w:rPr>
                <w:rFonts w:ascii="Arial" w:hAnsi="Arial" w:cs="Arial"/>
                <w:i/>
                <w:color w:val="A6A6A6" w:themeColor="background1" w:themeShade="A6"/>
                <w:sz w:val="18"/>
                <w:lang w:val="en-US"/>
              </w:rPr>
            </w:pPr>
          </w:p>
        </w:tc>
      </w:tr>
      <w:tr w:rsidR="00B357E0" w:rsidRPr="00584892" w14:paraId="58E1F6A3" w14:textId="77777777" w:rsidTr="0051435F">
        <w:trPr>
          <w:gridAfter w:val="1"/>
          <w:wAfter w:w="85" w:type="dxa"/>
          <w:trHeight w:val="680"/>
        </w:trPr>
        <w:tc>
          <w:tcPr>
            <w:tcW w:w="4548" w:type="dxa"/>
            <w:gridSpan w:val="2"/>
            <w:vAlign w:val="center"/>
          </w:tcPr>
          <w:p w14:paraId="7132680D" w14:textId="27830576" w:rsidR="00B357E0" w:rsidRPr="00584892" w:rsidRDefault="000C7737" w:rsidP="00A72214">
            <w:pPr>
              <w:spacing w:before="60"/>
              <w:rPr>
                <w:rFonts w:ascii="Arial" w:hAnsi="Arial" w:cs="Arial"/>
                <w:b/>
              </w:rPr>
            </w:pPr>
            <w:r>
              <w:rPr>
                <w:rFonts w:ascii="Arial" w:hAnsi="Arial" w:cs="Arial"/>
                <w:b/>
              </w:rPr>
              <w:lastRenderedPageBreak/>
              <w:t>Outputs</w:t>
            </w:r>
          </w:p>
        </w:tc>
        <w:tc>
          <w:tcPr>
            <w:tcW w:w="4836"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56"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1435F">
        <w:trPr>
          <w:gridAfter w:val="1"/>
          <w:wAfter w:w="85" w:type="dxa"/>
          <w:trHeight w:val="5896"/>
        </w:trPr>
        <w:tc>
          <w:tcPr>
            <w:tcW w:w="4548"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1C71C956" w:rsidR="004F3F0F" w:rsidRDefault="004F3F0F" w:rsidP="005C318A">
            <w:pPr>
              <w:spacing w:before="60"/>
              <w:rPr>
                <w:rFonts w:ascii="Arial" w:hAnsi="Arial" w:cs="Arial"/>
                <w:b/>
              </w:rPr>
            </w:pPr>
            <w:r>
              <w:rPr>
                <w:rFonts w:ascii="Arial" w:hAnsi="Arial" w:cs="Arial"/>
                <w:b/>
              </w:rPr>
              <w:lastRenderedPageBreak/>
              <w:object w:dxaOrig="1440" w:dyaOrig="1440" w14:anchorId="19F02D94">
                <v:shape id="_x0000_i1125" type="#_x0000_t75" style="width:212.5pt;height:417.5pt" o:ole="">
                  <v:imagedata r:id="rId23" o:title=""/>
                </v:shape>
                <w:control r:id="rId24" w:name="TextBox5" w:shapeid="_x0000_i1125"/>
              </w:object>
            </w:r>
          </w:p>
          <w:p w14:paraId="0F77AD63" w14:textId="6EF4EB1C" w:rsidR="004F3F0F" w:rsidRDefault="004F3F0F" w:rsidP="005C318A">
            <w:pPr>
              <w:spacing w:before="60"/>
              <w:rPr>
                <w:rFonts w:ascii="Arial" w:hAnsi="Arial" w:cs="Arial"/>
                <w:b/>
              </w:rPr>
            </w:pPr>
          </w:p>
        </w:tc>
        <w:tc>
          <w:tcPr>
            <w:tcW w:w="4836"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605E6CB0" w:rsidR="004F3F0F" w:rsidRPr="00584892" w:rsidRDefault="004F3F0F" w:rsidP="009653EA">
            <w:pPr>
              <w:spacing w:before="60"/>
              <w:rPr>
                <w:rFonts w:ascii="Arial" w:hAnsi="Arial" w:cs="Arial"/>
                <w:b/>
              </w:rPr>
            </w:pPr>
            <w:r>
              <w:rPr>
                <w:rFonts w:ascii="Arial" w:hAnsi="Arial" w:cs="Arial"/>
                <w:b/>
              </w:rPr>
              <w:lastRenderedPageBreak/>
              <w:object w:dxaOrig="1440" w:dyaOrig="1440" w14:anchorId="2B91F4BB">
                <v:shape id="_x0000_i1127" type="#_x0000_t75" style="width:231pt;height:417.5pt" o:ole="">
                  <v:imagedata r:id="rId25" o:title=""/>
                </v:shape>
                <w:control r:id="rId26" w:name="TextBox6" w:shapeid="_x0000_i1127"/>
              </w:object>
            </w:r>
          </w:p>
        </w:tc>
        <w:tc>
          <w:tcPr>
            <w:tcW w:w="4656"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094B097F"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1440" w:dyaOrig="1440" w14:anchorId="3AC92611">
                <v:shape id="_x0000_i1129" type="#_x0000_t75" style="width:222pt;height:417.5pt" o:ole="">
                  <v:imagedata r:id="rId27" o:title=""/>
                </v:shape>
                <w:control r:id="rId28" w:name="TextBox7" w:shapeid="_x0000_i1129"/>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r w:rsidR="00E20049" w14:paraId="771EE8DD" w14:textId="77777777" w:rsidTr="00A66778">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4320"/>
        </w:trPr>
        <w:tc>
          <w:tcPr>
            <w:tcW w:w="14125" w:type="dxa"/>
            <w:gridSpan w:val="5"/>
          </w:tcPr>
          <w:p w14:paraId="6A776A3F" w14:textId="7CE04D0A" w:rsidR="00E20049" w:rsidRPr="00E20049" w:rsidRDefault="00E20049" w:rsidP="00E20049">
            <w:pPr>
              <w:spacing w:before="60"/>
              <w:rPr>
                <w:rFonts w:ascii="Arial" w:hAnsi="Arial" w:cs="Arial"/>
                <w:b/>
              </w:rPr>
            </w:pPr>
            <w:r w:rsidRPr="00E20049">
              <w:rPr>
                <w:rFonts w:ascii="Arial" w:hAnsi="Arial" w:cs="Arial"/>
                <w:b/>
              </w:rPr>
              <w:lastRenderedPageBreak/>
              <w:t>Key Risks and Assumptions</w:t>
            </w:r>
          </w:p>
          <w:p w14:paraId="3846B482" w14:textId="77777777" w:rsidR="0051435F" w:rsidRDefault="0051435F" w:rsidP="00E20049">
            <w:pPr>
              <w:spacing w:before="60"/>
              <w:rPr>
                <w:rFonts w:ascii="Arial" w:hAnsi="Arial" w:cs="Arial"/>
                <w:b/>
              </w:rPr>
            </w:pPr>
          </w:p>
          <w:p w14:paraId="7BE0B8CF" w14:textId="403BCDFE" w:rsidR="00E20049" w:rsidRDefault="00E20049" w:rsidP="00E20049">
            <w:pPr>
              <w:spacing w:before="60"/>
            </w:pPr>
            <w:r>
              <w:rPr>
                <w:rFonts w:ascii="Arial" w:hAnsi="Arial" w:cs="Arial"/>
                <w:b/>
              </w:rPr>
              <w:object w:dxaOrig="1440" w:dyaOrig="1440" w14:anchorId="1E8CF918">
                <v:shape id="_x0000_i1131" type="#_x0000_t75" style="width:689.5pt;height:165pt" o:ole="">
                  <v:imagedata r:id="rId29" o:title=""/>
                </v:shape>
                <w:control r:id="rId30" w:name="TextBox81" w:shapeid="_x0000_i1131"/>
              </w:object>
            </w: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2ADDCC99" w14:textId="0FF46F55" w:rsidR="000408AA" w:rsidRDefault="00B31A9C" w:rsidP="003E7676">
            <w:pPr>
              <w:spacing w:before="60"/>
              <w:ind w:left="360"/>
              <w:rPr>
                <w:rFonts w:ascii="Arial" w:hAnsi="Arial" w:cs="Arial"/>
                <w:bCs/>
                <w:sz w:val="20"/>
                <w:szCs w:val="20"/>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1C885F08" w14:textId="77777777" w:rsidR="00A90377" w:rsidRDefault="00A90377" w:rsidP="00A147F2">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access</w:t>
            </w:r>
            <w:r>
              <w:rPr>
                <w:rFonts w:ascii="Arial" w:hAnsi="Arial" w:cs="Arial"/>
                <w:bCs/>
                <w:sz w:val="20"/>
                <w:szCs w:val="20"/>
              </w:rPr>
              <w:t>)?</w:t>
            </w:r>
          </w:p>
          <w:p w14:paraId="4F12DF38" w14:textId="3FB84DAB" w:rsidR="00A66778" w:rsidRPr="002C64A6" w:rsidRDefault="00A66778" w:rsidP="00A66778">
            <w:pPr>
              <w:pStyle w:val="ListParagraph"/>
              <w:spacing w:before="60"/>
              <w:rPr>
                <w:rFonts w:ascii="Arial" w:hAnsi="Arial" w:cs="Arial"/>
                <w:bCs/>
                <w:sz w:val="20"/>
                <w:szCs w:val="20"/>
              </w:rPr>
            </w:pPr>
          </w:p>
        </w:tc>
      </w:tr>
      <w:tr w:rsidR="00E86557" w14:paraId="65196899" w14:textId="77777777" w:rsidTr="00E86557">
        <w:trPr>
          <w:trHeight w:val="12983"/>
        </w:trPr>
        <w:tc>
          <w:tcPr>
            <w:tcW w:w="9180"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lastRenderedPageBreak/>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2042FEBB" w14:textId="2644C8B3" w:rsidR="00E86557" w:rsidRDefault="008F2710" w:rsidP="008F2710">
            <w:pPr>
              <w:spacing w:before="60"/>
              <w:rPr>
                <w:rFonts w:ascii="Arial" w:hAnsi="Arial" w:cs="Arial"/>
                <w:b/>
              </w:rPr>
            </w:pPr>
            <w:r>
              <w:rPr>
                <w:rFonts w:ascii="Arial" w:hAnsi="Arial" w:cs="Arial"/>
                <w:b/>
              </w:rPr>
              <w:object w:dxaOrig="1440" w:dyaOrig="1440" w14:anchorId="5CF704F1">
                <v:shape id="_x0000_i1133" type="#_x0000_t75" style="width:441pt;height:612pt" o:ole="">
                  <v:imagedata r:id="rId31" o:title=""/>
                </v:shape>
                <w:control r:id="rId32" w:name="TextBox8" w:shapeid="_x0000_i1133"/>
              </w:object>
            </w:r>
          </w:p>
          <w:p w14:paraId="0F6D09B0" w14:textId="26DA5030" w:rsidR="00A66778" w:rsidRPr="008F2710" w:rsidRDefault="00A66778"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lastRenderedPageBreak/>
              <w:t>Equity</w:t>
            </w:r>
          </w:p>
          <w:p w14:paraId="13AF1B55" w14:textId="77777777"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developing countries, with particular attention to Low income, and 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50D4EDAE" w:rsidR="00A66778" w:rsidRDefault="00A66778" w:rsidP="001331CF">
            <w:pPr>
              <w:spacing w:before="60"/>
              <w:ind w:left="360"/>
              <w:rPr>
                <w:rFonts w:ascii="Arial" w:hAnsi="Arial" w:cs="Arial"/>
                <w:bCs/>
              </w:rPr>
            </w:pPr>
          </w:p>
        </w:tc>
      </w:tr>
      <w:tr w:rsidR="00E86557" w14:paraId="656EB82C" w14:textId="77777777" w:rsidTr="005A12F1">
        <w:trPr>
          <w:trHeight w:val="12039"/>
        </w:trPr>
        <w:tc>
          <w:tcPr>
            <w:tcW w:w="9180" w:type="dxa"/>
            <w:shd w:val="clear" w:color="auto" w:fill="auto"/>
          </w:tcPr>
          <w:p w14:paraId="2B152665" w14:textId="13617F05"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1440" w:dyaOrig="1440" w14:anchorId="262A5B67">
                <v:shape id="_x0000_i1135" type="#_x0000_t75" style="width:441pt;height:586pt" o:ole="">
                  <v:imagedata r:id="rId33" o:title=""/>
                </v:shape>
                <w:control r:id="rId34" w:name="TextBox9" w:shapeid="_x0000_i1135"/>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4470AD4E"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1440" w:dyaOrig="1440" w14:anchorId="1D83439D">
                <v:shape id="_x0000_i1137" type="#_x0000_t75" style="width:440pt;height:614pt" o:ole="">
                  <v:imagedata r:id="rId35" o:title=""/>
                </v:shape>
                <w:control r:id="rId36" w:name="TextBox10" w:shapeid="_x0000_i1137"/>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6A549705" w:rsidR="00D5222F" w:rsidRDefault="00F13BA5" w:rsidP="001E6BFA">
            <w:pPr>
              <w:spacing w:before="60"/>
              <w:rPr>
                <w:rFonts w:ascii="Arial" w:hAnsi="Arial"/>
                <w:b/>
                <w:sz w:val="20"/>
                <w:lang w:val="en-US"/>
              </w:rPr>
            </w:pPr>
            <w:r>
              <w:rPr>
                <w:rFonts w:ascii="Arial" w:hAnsi="Arial"/>
                <w:b/>
                <w:sz w:val="20"/>
              </w:rPr>
              <w:object w:dxaOrig="1440" w:dyaOrig="1440" w14:anchorId="12F06F77">
                <v:shape id="_x0000_i1139" type="#_x0000_t75" style="width:439.5pt;height:621pt" o:ole="">
                  <v:imagedata r:id="rId37" o:title=""/>
                </v:shape>
                <w:control r:id="rId38" w:name="TextBox11" w:shapeid="_x0000_i1139"/>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62"/>
        <w:gridCol w:w="4519"/>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7CD26DE0"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1440" w:dyaOrig="1440" w14:anchorId="2DDA07C5">
                <v:shape id="_x0000_i1141" type="#_x0000_t75" style="width:100pt;height:114pt" o:ole="">
                  <v:imagedata r:id="rId39" o:title=""/>
                </v:shape>
                <w:control r:id="rId40" w:name="TextBox12" w:shapeid="_x0000_i1141"/>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4EB811E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06D482A2">
                <v:shape id="_x0000_i1143" type="#_x0000_t75" style="width:100pt;height:114pt" o:ole="">
                  <v:imagedata r:id="rId39" o:title=""/>
                </v:shape>
                <w:control r:id="rId41" w:name="TextBox121" w:shapeid="_x0000_i114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1E0FA166"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282EEDD7">
                <v:shape id="_x0000_i1145" type="#_x0000_t75" style="width:214pt;height:114pt" o:ole="">
                  <v:imagedata r:id="rId42" o:title=""/>
                </v:shape>
                <w:control r:id="rId43" w:name="TextBox128" w:shapeid="_x0000_i1145"/>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2887268D"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7DE7B0AB">
                <v:shape id="_x0000_i1147" type="#_x0000_t75" style="width:100pt;height:114pt" o:ole="">
                  <v:imagedata r:id="rId39" o:title=""/>
                </v:shape>
                <w:control r:id="rId44" w:name="TextBox123" w:shapeid="_x0000_i1147"/>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779A0832"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16C0838D">
                <v:shape id="_x0000_i1149" type="#_x0000_t75" style="width:100pt;height:114pt" o:ole="">
                  <v:imagedata r:id="rId39" o:title=""/>
                </v:shape>
                <w:control r:id="rId45" w:name="TextBox122" w:shapeid="_x0000_i114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14352C3B"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2E1506C5">
                <v:shape id="_x0000_i1151" type="#_x0000_t75" style="width:214pt;height:114pt" o:ole="">
                  <v:imagedata r:id="rId42" o:title=""/>
                </v:shape>
                <w:control r:id="rId46" w:name="TextBox1281" w:shapeid="_x0000_i1151"/>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3E5A981E"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2A0EEB5A">
                <v:shape id="_x0000_i1153" type="#_x0000_t75" style="width:100pt;height:114pt" o:ole="">
                  <v:imagedata r:id="rId39" o:title=""/>
                </v:shape>
                <w:control r:id="rId47" w:name="TextBox124" w:shapeid="_x0000_i115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5FCA08D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6FECFE62">
                <v:shape id="_x0000_i1155" type="#_x0000_t75" style="width:100pt;height:114pt" o:ole="">
                  <v:imagedata r:id="rId39" o:title=""/>
                </v:shape>
                <w:control r:id="rId48" w:name="TextBox125" w:shapeid="_x0000_i115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42B504A2"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3DD21561">
                <v:shape id="_x0000_i1157" type="#_x0000_t75" style="width:214pt;height:114pt" o:ole="">
                  <v:imagedata r:id="rId42" o:title=""/>
                </v:shape>
                <w:control r:id="rId49" w:name="TextBox1282" w:shapeid="_x0000_i1157"/>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6B3B33C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13C7F791">
                <v:shape id="_x0000_i1159" type="#_x0000_t75" style="width:100pt;height:114pt" o:ole="">
                  <v:imagedata r:id="rId39" o:title=""/>
                </v:shape>
                <w:control r:id="rId50" w:name="TextBox126" w:shapeid="_x0000_i115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4405143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03DCAFD2">
                <v:shape id="_x0000_i1161" type="#_x0000_t75" style="width:100pt;height:114pt" o:ole="">
                  <v:imagedata r:id="rId39" o:title=""/>
                </v:shape>
                <w:control r:id="rId51" w:name="TextBox127" w:shapeid="_x0000_i116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0430136C"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132FA8CB">
                <v:shape id="_x0000_i1163" type="#_x0000_t75" style="width:214pt;height:114pt" o:ole="">
                  <v:imagedata r:id="rId42" o:title=""/>
                </v:shape>
                <w:control r:id="rId52" w:name="TextBox1283" w:shapeid="_x0000_i1163"/>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1711F977"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1440" w:dyaOrig="1440" w14:anchorId="39B7BEBC">
                <v:shape id="_x0000_i1165" type="#_x0000_t75" style="width:100pt;height:114pt" o:ole="">
                  <v:imagedata r:id="rId39" o:title=""/>
                </v:shape>
                <w:control r:id="rId53" w:name="TextBox1210" w:shapeid="_x0000_i1165"/>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1F3D3E3C"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1440" w:dyaOrig="1440" w14:anchorId="681042AD">
                <v:shape id="_x0000_i1167" type="#_x0000_t75" style="width:100pt;height:114pt" o:ole="">
                  <v:imagedata r:id="rId39" o:title=""/>
                </v:shape>
                <w:control r:id="rId54" w:name="TextBox129" w:shapeid="_x0000_i116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2FEEA043"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1440" w:dyaOrig="1440" w14:anchorId="41B1693F">
                <v:shape id="_x0000_i1169" type="#_x0000_t75" style="width:214pt;height:114pt" o:ole="">
                  <v:imagedata r:id="rId42" o:title=""/>
                </v:shape>
                <w:control r:id="rId55" w:name="TextBox1284" w:shapeid="_x0000_i1169"/>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7EA0E6D9" w:rsidR="00897336" w:rsidRDefault="00776AA9" w:rsidP="005712D3">
            <w:pPr>
              <w:spacing w:before="60"/>
            </w:pPr>
            <w:r>
              <w:rPr>
                <w:rFonts w:asciiTheme="minorBidi" w:hAnsiTheme="minorBidi"/>
                <w:color w:val="FF0000"/>
                <w:sz w:val="20"/>
                <w:szCs w:val="20"/>
              </w:rPr>
              <w:object w:dxaOrig="1440" w:dyaOrig="1440" w14:anchorId="4B86EBB9">
                <v:shape id="_x0000_i1171" type="#_x0000_t75" style="width:214pt;height:615pt" o:ole="">
                  <v:imagedata r:id="rId56" o:title=""/>
                </v:shape>
                <w:control r:id="rId57" w:name="TextBox1285" w:shapeid="_x0000_i1171"/>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0964EF0A" w:rsidR="00A741BD" w:rsidRPr="00600FD2" w:rsidRDefault="00776AA9" w:rsidP="00776AA9">
            <w:pPr>
              <w:spacing w:before="60"/>
            </w:pPr>
            <w:r>
              <w:rPr>
                <w:rFonts w:asciiTheme="minorBidi" w:hAnsiTheme="minorBidi"/>
                <w:color w:val="FF0000"/>
                <w:sz w:val="20"/>
                <w:szCs w:val="20"/>
              </w:rPr>
              <w:object w:dxaOrig="1440" w:dyaOrig="1440" w14:anchorId="2E2E1D23">
                <v:shape id="_x0000_i1173" type="#_x0000_t75" style="width:214pt;height:615pt" o:ole="">
                  <v:imagedata r:id="rId56" o:title=""/>
                </v:shape>
                <w:control r:id="rId58" w:name="TextBox12851" w:shapeid="_x0000_i1173"/>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176515CD"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22A2DFAE" w:rsidR="00A741BD" w:rsidRDefault="00776AA9">
            <w:pPr>
              <w:rPr>
                <w:rFonts w:ascii="Arial" w:hAnsi="Arial" w:cs="Arial"/>
                <w:b/>
                <w:u w:val="single"/>
              </w:rPr>
            </w:pPr>
            <w:r>
              <w:rPr>
                <w:rFonts w:ascii="Arial" w:hAnsi="Arial"/>
                <w:b/>
                <w:sz w:val="20"/>
              </w:rPr>
              <w:object w:dxaOrig="1440" w:dyaOrig="1440" w14:anchorId="0F6A84B8">
                <v:shape id="_x0000_i1175" type="#_x0000_t75" style="width:451.5pt;height:635pt" o:ole="">
                  <v:imagedata r:id="rId59" o:title=""/>
                </v:shape>
                <w:control r:id="rId60" w:name="TextBox111" w:shapeid="_x0000_i1175"/>
              </w:object>
            </w:r>
          </w:p>
          <w:p w14:paraId="3D1B2CFC" w14:textId="295F9AAD" w:rsidR="001E6BFA" w:rsidRPr="00C83DCD" w:rsidRDefault="001E6BFA">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63BD14E7" w:rsidR="00334E57" w:rsidRPr="00C83DCD" w:rsidRDefault="00776AA9" w:rsidP="001E6BFA">
            <w:pPr>
              <w:rPr>
                <w:rFonts w:ascii="Arial" w:hAnsi="Arial" w:cs="Arial"/>
                <w:b/>
                <w:u w:val="single"/>
              </w:rPr>
            </w:pPr>
            <w:r>
              <w:rPr>
                <w:rFonts w:ascii="Arial" w:hAnsi="Arial"/>
                <w:b/>
                <w:sz w:val="20"/>
              </w:rPr>
              <w:object w:dxaOrig="1440" w:dyaOrig="1440" w14:anchorId="53BDB385">
                <v:shape id="_x0000_i1177" type="#_x0000_t75" style="width:452pt;height:267pt" o:ole="">
                  <v:imagedata r:id="rId61" o:title=""/>
                </v:shape>
                <w:control r:id="rId62" w:name="TextBox112" w:shapeid="_x0000_i1177"/>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1EC035A6" w:rsidR="00334E57" w:rsidRPr="00334E57" w:rsidRDefault="00776AA9" w:rsidP="001E6BFA">
            <w:pPr>
              <w:rPr>
                <w:rFonts w:ascii="Arial" w:hAnsi="Arial" w:cs="Arial"/>
                <w:color w:val="7F7F7F" w:themeColor="text1" w:themeTint="80"/>
                <w:sz w:val="20"/>
                <w:szCs w:val="20"/>
              </w:rPr>
            </w:pPr>
            <w:r>
              <w:rPr>
                <w:rFonts w:ascii="Arial" w:hAnsi="Arial"/>
                <w:b/>
                <w:sz w:val="20"/>
              </w:rPr>
              <w:object w:dxaOrig="1440" w:dyaOrig="1440" w14:anchorId="303A37D4">
                <v:shape id="_x0000_i1179" type="#_x0000_t75" style="width:452pt;height:292.5pt" o:ole="">
                  <v:imagedata r:id="rId63" o:title=""/>
                </v:shape>
                <w:control r:id="rId64" w:name="TextBox1121" w:shapeid="_x0000_i1179"/>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5"/>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1A45299F" w:rsidR="005E5BA1" w:rsidRPr="00B20E57" w:rsidRDefault="005E5BA1" w:rsidP="009E76D7">
            <w:pPr>
              <w:spacing w:before="60"/>
              <w:rPr>
                <w:rFonts w:ascii="Arial" w:hAnsi="Arial" w:cs="Arial"/>
                <w:sz w:val="20"/>
              </w:rPr>
            </w:pPr>
            <w:r>
              <w:rPr>
                <w:rFonts w:ascii="Arial" w:hAnsi="Arial" w:cs="Arial"/>
                <w:sz w:val="20"/>
              </w:rPr>
              <w:object w:dxaOrig="1440" w:dyaOrig="1440" w14:anchorId="00DE19D9">
                <v:shape id="_x0000_i1181" type="#_x0000_t75" style="width:573pt;height:36pt" o:ole="">
                  <v:imagedata r:id="rId66" o:title=""/>
                </v:shape>
                <w:control r:id="rId67" w:name="TextBox13" w:shapeid="_x0000_i1181"/>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0BC2EC79" w:rsidR="005E5BA1" w:rsidRPr="00B20E57" w:rsidRDefault="005E5BA1" w:rsidP="00190159">
            <w:pPr>
              <w:spacing w:before="60"/>
              <w:rPr>
                <w:rFonts w:ascii="Arial" w:hAnsi="Arial" w:cs="Arial"/>
                <w:sz w:val="20"/>
              </w:rPr>
            </w:pPr>
            <w:r>
              <w:rPr>
                <w:rFonts w:ascii="Arial" w:hAnsi="Arial" w:cs="Arial"/>
                <w:sz w:val="20"/>
              </w:rPr>
              <w:object w:dxaOrig="1440" w:dyaOrig="1440" w14:anchorId="6963C970">
                <v:shape id="_x0000_i1183" type="#_x0000_t75" style="width:573pt;height:36pt" o:ole="">
                  <v:imagedata r:id="rId66" o:title=""/>
                </v:shape>
                <w:control r:id="rId68" w:name="TextBox131" w:shapeid="_x0000_i1183"/>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050810CC" w:rsidR="005E5BA1" w:rsidRPr="00B20E57" w:rsidRDefault="005E5BA1" w:rsidP="00190159">
            <w:pPr>
              <w:spacing w:before="60"/>
              <w:rPr>
                <w:rFonts w:ascii="Arial" w:hAnsi="Arial" w:cs="Arial"/>
                <w:sz w:val="20"/>
              </w:rPr>
            </w:pPr>
            <w:r>
              <w:rPr>
                <w:rFonts w:ascii="Arial" w:hAnsi="Arial" w:cs="Arial"/>
                <w:sz w:val="20"/>
              </w:rPr>
              <w:object w:dxaOrig="1440" w:dyaOrig="1440" w14:anchorId="53E835E4">
                <v:shape id="_x0000_i1185" type="#_x0000_t75" style="width:573pt;height:36pt" o:ole="">
                  <v:imagedata r:id="rId66" o:title=""/>
                </v:shape>
                <w:control r:id="rId69" w:name="TextBox132" w:shapeid="_x0000_i1185"/>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395171C7" w:rsidR="005E5BA1" w:rsidRPr="00B20E57" w:rsidRDefault="005E5BA1" w:rsidP="00190159">
            <w:pPr>
              <w:spacing w:before="60"/>
              <w:rPr>
                <w:rFonts w:ascii="Arial" w:hAnsi="Arial" w:cs="Arial"/>
                <w:sz w:val="20"/>
              </w:rPr>
            </w:pPr>
            <w:r>
              <w:rPr>
                <w:rFonts w:ascii="Arial" w:hAnsi="Arial" w:cs="Arial"/>
                <w:sz w:val="20"/>
              </w:rPr>
              <w:object w:dxaOrig="1440" w:dyaOrig="1440" w14:anchorId="56367DE4">
                <v:shape id="_x0000_i1187" type="#_x0000_t75" style="width:573pt;height:36pt" o:ole="">
                  <v:imagedata r:id="rId66" o:title=""/>
                </v:shape>
                <w:control r:id="rId70" w:name="TextBox133" w:shapeid="_x0000_i1187"/>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1E6431C"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p>
          <w:p w14:paraId="4E8918C4" w14:textId="17826A40" w:rsidR="005E5BA1" w:rsidRPr="00B20E57" w:rsidRDefault="005E5BA1" w:rsidP="00190159">
            <w:pPr>
              <w:spacing w:before="60"/>
              <w:rPr>
                <w:rFonts w:ascii="Arial" w:hAnsi="Arial" w:cs="Arial"/>
                <w:sz w:val="20"/>
              </w:rPr>
            </w:pPr>
            <w:r>
              <w:rPr>
                <w:rFonts w:ascii="Arial" w:hAnsi="Arial" w:cs="Arial"/>
                <w:sz w:val="20"/>
              </w:rPr>
              <w:object w:dxaOrig="1440" w:dyaOrig="1440" w14:anchorId="562EF4D2">
                <v:shape id="_x0000_i1189" type="#_x0000_t75" style="width:573pt;height:36pt" o:ole="">
                  <v:imagedata r:id="rId66" o:title=""/>
                </v:shape>
                <w:control r:id="rId71" w:name="TextBox134" w:shapeid="_x0000_i1189"/>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19A94D6F"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p>
          <w:p w14:paraId="5DF3CF74" w14:textId="283C43C1" w:rsidR="005E5BA1" w:rsidRPr="00B20E57" w:rsidRDefault="005E5BA1" w:rsidP="00190159">
            <w:pPr>
              <w:spacing w:before="60"/>
              <w:rPr>
                <w:rFonts w:ascii="Arial" w:hAnsi="Arial" w:cs="Arial"/>
                <w:sz w:val="20"/>
              </w:rPr>
            </w:pPr>
            <w:r>
              <w:rPr>
                <w:rFonts w:ascii="Arial" w:hAnsi="Arial" w:cs="Arial"/>
                <w:sz w:val="20"/>
              </w:rPr>
              <w:lastRenderedPageBreak/>
              <w:object w:dxaOrig="1440" w:dyaOrig="1440" w14:anchorId="2C065F53">
                <v:shape id="_x0000_i1191" type="#_x0000_t75" style="width:573pt;height:126.5pt" o:ole="">
                  <v:imagedata r:id="rId72" o:title=""/>
                </v:shape>
                <w:control r:id="rId73" w:name="TextBox135" w:shapeid="_x0000_i1191"/>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5E118E55" w:rsidR="00A40798" w:rsidRPr="00B20E57" w:rsidRDefault="005E5BA1" w:rsidP="00190159">
            <w:pPr>
              <w:spacing w:before="60"/>
              <w:rPr>
                <w:rFonts w:ascii="Arial" w:hAnsi="Arial" w:cs="Arial"/>
                <w:sz w:val="20"/>
              </w:rPr>
            </w:pPr>
            <w:r>
              <w:rPr>
                <w:rFonts w:ascii="Arial" w:hAnsi="Arial" w:cs="Arial"/>
                <w:sz w:val="20"/>
              </w:rPr>
              <w:object w:dxaOrig="1440" w:dyaOrig="1440" w14:anchorId="1DBA2669">
                <v:shape id="_x0000_i1193" type="#_x0000_t75" style="width:573pt;height:53.5pt" o:ole="">
                  <v:imagedata r:id="rId74" o:title=""/>
                </v:shape>
                <w:control r:id="rId75" w:name="TextBox136" w:shapeid="_x0000_i1193"/>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7C5A60BF"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1440" w:dyaOrig="1440" w14:anchorId="1699F84E">
                <v:shape id="_x0000_i1195" type="#_x0000_t75" style="width:573pt;height:226pt" o:ole="">
                  <v:imagedata r:id="rId76" o:title=""/>
                </v:shape>
                <w:control r:id="rId77" w:name="TextBox137" w:shapeid="_x0000_i1195"/>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5DCEAE01" w:rsidR="00B20E57" w:rsidRPr="00B20E57" w:rsidRDefault="005E5BA1" w:rsidP="00190159">
            <w:pPr>
              <w:spacing w:before="60"/>
              <w:rPr>
                <w:rFonts w:ascii="Arial" w:hAnsi="Arial" w:cs="Arial"/>
                <w:sz w:val="20"/>
              </w:rPr>
            </w:pPr>
            <w:r>
              <w:rPr>
                <w:rFonts w:ascii="Arial" w:hAnsi="Arial" w:cs="Arial"/>
                <w:sz w:val="20"/>
              </w:rPr>
              <w:object w:dxaOrig="1440" w:dyaOrig="1440" w14:anchorId="4D991631">
                <v:shape id="_x0000_i1197" type="#_x0000_t75" style="width:687pt;height:142pt" o:ole="">
                  <v:imagedata r:id="rId78" o:title=""/>
                </v:shape>
                <w:control r:id="rId79" w:name="TextBox138" w:shapeid="_x0000_i1197"/>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4E857241"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4313E148"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6F214054" w:rsidR="00612FF9" w:rsidRDefault="00612FF9" w:rsidP="00612FF9">
            <w:pPr>
              <w:rPr>
                <w:rFonts w:ascii="Arial" w:hAnsi="Arial" w:cs="Arial"/>
                <w:b/>
              </w:rPr>
            </w:pPr>
            <w:r>
              <w:rPr>
                <w:rFonts w:ascii="Arial" w:hAnsi="Arial" w:cs="Arial"/>
                <w:sz w:val="20"/>
              </w:rPr>
              <w:object w:dxaOrig="1440" w:dyaOrig="1440" w14:anchorId="3630C313">
                <v:shape id="_x0000_i1199" type="#_x0000_t75" style="width:432.5pt;height:142pt" o:ole="">
                  <v:imagedata r:id="rId80" o:title=""/>
                </v:shape>
                <w:control r:id="rId81" w:name="TextBox1381" w:shapeid="_x0000_i1199"/>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51CAB9B4"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10C89169"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1440" w:dyaOrig="1440" w14:anchorId="651F5592">
                <v:shape id="_x0000_i1201" type="#_x0000_t75" style="width:436.5pt;height:391pt" o:ole="">
                  <v:imagedata r:id="rId82" o:title=""/>
                </v:shape>
                <w:control r:id="rId83" w:name="TextBox1382" w:shapeid="_x0000_i1201"/>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0F0C6103"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5C0C2D83"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p>
          <w:p w14:paraId="2F139DE5" w14:textId="5C12A673"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092627F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scalability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0C3E927C" w14:textId="5B5FA132" w:rsidR="0009660D" w:rsidRPr="0071669B"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 xml:space="preserve">Unitaid’s Scalability Framework. </w:t>
            </w:r>
            <w:r w:rsidR="0071669B">
              <w:rPr>
                <w:rFonts w:ascii="Arial" w:hAnsi="Arial" w:cs="Arial"/>
                <w:color w:val="7F7F7F" w:themeColor="text1" w:themeTint="80"/>
                <w:sz w:val="20"/>
                <w:szCs w:val="20"/>
              </w:rPr>
              <w:t>Please note that not all conditions or dimensions may be relevant to every project.</w:t>
            </w:r>
          </w:p>
          <w:p w14:paraId="00E647C1" w14:textId="77777777" w:rsidR="00CF03A7" w:rsidRPr="0071669B" w:rsidRDefault="00CF03A7" w:rsidP="0071669B">
            <w:pPr>
              <w:spacing w:before="60"/>
              <w:rPr>
                <w:rFonts w:ascii="Arial" w:hAnsi="Arial" w:cs="Arial"/>
                <w:color w:val="7F7F7F" w:themeColor="text1" w:themeTint="80"/>
                <w:sz w:val="20"/>
                <w:szCs w:val="20"/>
              </w:rPr>
            </w:pPr>
          </w:p>
          <w:p w14:paraId="3ED4DA4B" w14:textId="7718CF47"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1440" w:dyaOrig="1440" w14:anchorId="2CF0AE4A">
                <v:shape id="_x0000_i1203" type="#_x0000_t75" style="width:436.5pt;height:391pt" o:ole="">
                  <v:imagedata r:id="rId82" o:title=""/>
                </v:shape>
                <w:control r:id="rId84" w:name="TextBox13821" w:shapeid="_x0000_i1203"/>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33E1042B"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31A04007"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1440" w:dyaOrig="1440" w14:anchorId="2CA0A444">
                <v:shape id="_x0000_i1205" type="#_x0000_t75" style="width:436.5pt;height:391pt" o:ole="">
                  <v:imagedata r:id="rId82" o:title=""/>
                </v:shape>
                <w:control r:id="rId85" w:name="TextBox138211" w:shapeid="_x0000_i1205"/>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6"/>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327A3ECD" w:rsidR="00C1521E" w:rsidRPr="00BD7923"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D7923">
              <w:rPr>
                <w:rStyle w:val="normaltextrun"/>
                <w:rFonts w:ascii="Arial" w:eastAsia="Times New Roman" w:hAnsi="Arial" w:cs="Arial"/>
                <w:color w:val="808080" w:themeColor="background1" w:themeShade="80"/>
                <w:sz w:val="20"/>
                <w:szCs w:val="20"/>
                <w:shd w:val="clear" w:color="auto" w:fill="FFFFFF"/>
              </w:rPr>
              <w:t>What is your </w:t>
            </w:r>
            <w:r w:rsidRPr="00BD7923">
              <w:rPr>
                <w:rFonts w:ascii="Arial" w:eastAsia="Times New Roman" w:hAnsi="Arial" w:cs="Arial"/>
                <w:color w:val="808080" w:themeColor="background1" w:themeShade="80"/>
                <w:sz w:val="20"/>
                <w:szCs w:val="20"/>
              </w:rPr>
              <w:t>project’s overall strategy for CCSE and why is this engagement important for this project? Who are the community and civil society partners that are or will be engaged and how are they expected to contribute to the project’s scalability? Highlight use of established mechanisms, partnerships or networks. Where available, list global and national partners. </w:t>
            </w:r>
          </w:p>
          <w:p w14:paraId="7495039B" w14:textId="77777777"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D7923">
              <w:rPr>
                <w:rStyle w:val="normaltextrun"/>
                <w:rFonts w:ascii="Arial" w:eastAsia="Times New Roman" w:hAnsi="Arial" w:cs="Arial"/>
                <w:color w:val="808080" w:themeColor="background1" w:themeShade="80"/>
                <w:sz w:val="20"/>
                <w:szCs w:val="20"/>
                <w:shd w:val="clear" w:color="auto" w:fill="FFFFFF"/>
              </w:rPr>
              <w:t>What are the proposed CCSE activities for the project? List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p>
          <w:p w14:paraId="2F07CD2C" w14:textId="1C2BEABA" w:rsidR="00897336" w:rsidRPr="00661783"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r w:rsidR="00661783">
              <w:rPr>
                <w:rFonts w:ascii="Arial" w:hAnsi="Arial" w:cs="Arial"/>
                <w:sz w:val="20"/>
              </w:rPr>
              <w:object w:dxaOrig="1440" w:dyaOrig="1440" w14:anchorId="301EA118">
                <v:shape id="_x0000_i1207" type="#_x0000_t75" style="width:436.5pt;height:391pt" o:ole="">
                  <v:imagedata r:id="rId82" o:title=""/>
                </v:shape>
                <w:control r:id="rId87" w:name="TextBox138212" w:shapeid="_x0000_i1207"/>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35B44BB0"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88"/>
          <w:footerReference w:type="default" r:id="rId89"/>
          <w:headerReference w:type="first" r:id="rId90"/>
          <w:footerReference w:type="first" r:id="rId91"/>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B5" w14:textId="77777777" w:rsidR="00E75243" w:rsidRDefault="00E75243" w:rsidP="006272F0">
      <w:pPr>
        <w:spacing w:after="0" w:line="240" w:lineRule="auto"/>
      </w:pPr>
      <w:r>
        <w:separator/>
      </w:r>
    </w:p>
  </w:endnote>
  <w:endnote w:type="continuationSeparator" w:id="0">
    <w:p w14:paraId="0B36E6A6" w14:textId="77777777" w:rsidR="00E75243" w:rsidRDefault="00E75243"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011E4E58"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059B" w14:textId="3F20124D"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January 2021</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F2E3" w14:textId="77777777" w:rsidR="00E75243" w:rsidRDefault="00E75243" w:rsidP="006272F0">
      <w:pPr>
        <w:spacing w:after="0" w:line="240" w:lineRule="auto"/>
      </w:pPr>
      <w:r>
        <w:separator/>
      </w:r>
    </w:p>
  </w:footnote>
  <w:footnote w:type="continuationSeparator" w:id="0">
    <w:p w14:paraId="4F338547" w14:textId="77777777" w:rsidR="00E75243" w:rsidRDefault="00E75243"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1A85" w14:textId="77777777" w:rsidR="00E75243" w:rsidRDefault="00E75243">
    <w:pPr>
      <w:pStyle w:val="Header"/>
    </w:pPr>
    <w:r>
      <w:t>1. Strategic Approach</w:t>
    </w:r>
  </w:p>
  <w:p w14:paraId="4B85307D" w14:textId="77777777" w:rsidR="00E75243" w:rsidRDefault="00E7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9"/>
  </w:num>
  <w:num w:numId="4">
    <w:abstractNumId w:val="22"/>
  </w:num>
  <w:num w:numId="5">
    <w:abstractNumId w:val="17"/>
  </w:num>
  <w:num w:numId="6">
    <w:abstractNumId w:val="10"/>
  </w:num>
  <w:num w:numId="7">
    <w:abstractNumId w:val="15"/>
  </w:num>
  <w:num w:numId="8">
    <w:abstractNumId w:val="19"/>
  </w:num>
  <w:num w:numId="9">
    <w:abstractNumId w:val="21"/>
  </w:num>
  <w:num w:numId="10">
    <w:abstractNumId w:val="20"/>
  </w:num>
  <w:num w:numId="11">
    <w:abstractNumId w:val="25"/>
  </w:num>
  <w:num w:numId="12">
    <w:abstractNumId w:val="14"/>
  </w:num>
  <w:num w:numId="13">
    <w:abstractNumId w:val="2"/>
  </w:num>
  <w:num w:numId="14">
    <w:abstractNumId w:val="18"/>
  </w:num>
  <w:num w:numId="15">
    <w:abstractNumId w:val="11"/>
  </w:num>
  <w:num w:numId="16">
    <w:abstractNumId w:val="24"/>
  </w:num>
  <w:num w:numId="17">
    <w:abstractNumId w:val="0"/>
  </w:num>
  <w:num w:numId="18">
    <w:abstractNumId w:val="4"/>
  </w:num>
  <w:num w:numId="19">
    <w:abstractNumId w:val="3"/>
  </w:num>
  <w:num w:numId="20">
    <w:abstractNumId w:val="12"/>
  </w:num>
  <w:num w:numId="21">
    <w:abstractNumId w:val="1"/>
  </w:num>
  <w:num w:numId="22">
    <w:abstractNumId w:val="26"/>
  </w:num>
  <w:num w:numId="23">
    <w:abstractNumId w:val="16"/>
  </w:num>
  <w:num w:numId="24">
    <w:abstractNumId w:val="7"/>
  </w:num>
  <w:num w:numId="25">
    <w:abstractNumId w:val="6"/>
  </w:num>
  <w:num w:numId="26">
    <w:abstractNumId w:val="8"/>
  </w:num>
  <w:num w:numId="27">
    <w:abstractNumId w:val="1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GkV8BZ7+1dUws+C5Ai507mHJrMOwknccWzb+kivBXB50wbxBAigfrNlBY/cmq5xodNzXhvAdBaRSKsaZ1IN63Q==" w:salt="ouz0Hz5/HeSW7s+MfQpTeg=="/>
  <w:defaultTabStop w:val="80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60E7C"/>
    <w:rsid w:val="00067A43"/>
    <w:rsid w:val="00074A2F"/>
    <w:rsid w:val="00074F46"/>
    <w:rsid w:val="00087662"/>
    <w:rsid w:val="00091C93"/>
    <w:rsid w:val="000963C2"/>
    <w:rsid w:val="0009660D"/>
    <w:rsid w:val="000A5D12"/>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3921"/>
    <w:rsid w:val="00165C59"/>
    <w:rsid w:val="00170D47"/>
    <w:rsid w:val="001746B8"/>
    <w:rsid w:val="00183F30"/>
    <w:rsid w:val="00190159"/>
    <w:rsid w:val="001B250D"/>
    <w:rsid w:val="001B3F14"/>
    <w:rsid w:val="001C44C0"/>
    <w:rsid w:val="001D502D"/>
    <w:rsid w:val="001D589A"/>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94F22"/>
    <w:rsid w:val="002A72CB"/>
    <w:rsid w:val="002B07D1"/>
    <w:rsid w:val="002C352A"/>
    <w:rsid w:val="002C64A6"/>
    <w:rsid w:val="002D1901"/>
    <w:rsid w:val="002E537D"/>
    <w:rsid w:val="00301922"/>
    <w:rsid w:val="003219C0"/>
    <w:rsid w:val="0033212C"/>
    <w:rsid w:val="00334E57"/>
    <w:rsid w:val="00340E85"/>
    <w:rsid w:val="003479F7"/>
    <w:rsid w:val="00351F43"/>
    <w:rsid w:val="00356423"/>
    <w:rsid w:val="00361805"/>
    <w:rsid w:val="00376FE2"/>
    <w:rsid w:val="00385334"/>
    <w:rsid w:val="003945FF"/>
    <w:rsid w:val="00396561"/>
    <w:rsid w:val="003A3BEF"/>
    <w:rsid w:val="003D3943"/>
    <w:rsid w:val="003E159F"/>
    <w:rsid w:val="003E5DF9"/>
    <w:rsid w:val="003E7676"/>
    <w:rsid w:val="00402260"/>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1435F"/>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69B"/>
    <w:rsid w:val="00716D32"/>
    <w:rsid w:val="00723128"/>
    <w:rsid w:val="007311AC"/>
    <w:rsid w:val="00732523"/>
    <w:rsid w:val="00742128"/>
    <w:rsid w:val="00742758"/>
    <w:rsid w:val="007462BA"/>
    <w:rsid w:val="00752F44"/>
    <w:rsid w:val="00772488"/>
    <w:rsid w:val="0077453B"/>
    <w:rsid w:val="00776AA9"/>
    <w:rsid w:val="007C7529"/>
    <w:rsid w:val="007D1DF4"/>
    <w:rsid w:val="007F603C"/>
    <w:rsid w:val="00817EF0"/>
    <w:rsid w:val="00821DEA"/>
    <w:rsid w:val="00826863"/>
    <w:rsid w:val="00831D56"/>
    <w:rsid w:val="008336BE"/>
    <w:rsid w:val="008340FF"/>
    <w:rsid w:val="008364E2"/>
    <w:rsid w:val="00836C1F"/>
    <w:rsid w:val="00841148"/>
    <w:rsid w:val="008429F2"/>
    <w:rsid w:val="00861DB9"/>
    <w:rsid w:val="00863DD6"/>
    <w:rsid w:val="00867BFE"/>
    <w:rsid w:val="0087273C"/>
    <w:rsid w:val="0087776B"/>
    <w:rsid w:val="008877BC"/>
    <w:rsid w:val="00896D0E"/>
    <w:rsid w:val="00897336"/>
    <w:rsid w:val="008A65BE"/>
    <w:rsid w:val="008C7B2A"/>
    <w:rsid w:val="008D0FCA"/>
    <w:rsid w:val="008E6444"/>
    <w:rsid w:val="008F2710"/>
    <w:rsid w:val="008F40AE"/>
    <w:rsid w:val="0090331F"/>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A6612"/>
    <w:rsid w:val="009B3846"/>
    <w:rsid w:val="009C27AE"/>
    <w:rsid w:val="009C7E90"/>
    <w:rsid w:val="009E24E8"/>
    <w:rsid w:val="009E76D7"/>
    <w:rsid w:val="009E7AFC"/>
    <w:rsid w:val="009F183A"/>
    <w:rsid w:val="009F5130"/>
    <w:rsid w:val="00A147F2"/>
    <w:rsid w:val="00A21721"/>
    <w:rsid w:val="00A25205"/>
    <w:rsid w:val="00A2661F"/>
    <w:rsid w:val="00A35EAE"/>
    <w:rsid w:val="00A40798"/>
    <w:rsid w:val="00A53396"/>
    <w:rsid w:val="00A60D37"/>
    <w:rsid w:val="00A618A9"/>
    <w:rsid w:val="00A63275"/>
    <w:rsid w:val="00A66778"/>
    <w:rsid w:val="00A72214"/>
    <w:rsid w:val="00A732FD"/>
    <w:rsid w:val="00A741BD"/>
    <w:rsid w:val="00A807A2"/>
    <w:rsid w:val="00A85581"/>
    <w:rsid w:val="00A90377"/>
    <w:rsid w:val="00AA0384"/>
    <w:rsid w:val="00AA5B87"/>
    <w:rsid w:val="00AA618B"/>
    <w:rsid w:val="00AB41DF"/>
    <w:rsid w:val="00AB4D99"/>
    <w:rsid w:val="00AC7A24"/>
    <w:rsid w:val="00AD4987"/>
    <w:rsid w:val="00AE0CEF"/>
    <w:rsid w:val="00AE32C0"/>
    <w:rsid w:val="00AE5F96"/>
    <w:rsid w:val="00AF4923"/>
    <w:rsid w:val="00B029D9"/>
    <w:rsid w:val="00B20195"/>
    <w:rsid w:val="00B20E57"/>
    <w:rsid w:val="00B31A9C"/>
    <w:rsid w:val="00B357E0"/>
    <w:rsid w:val="00B40DC4"/>
    <w:rsid w:val="00B418FE"/>
    <w:rsid w:val="00B50646"/>
    <w:rsid w:val="00B50AE4"/>
    <w:rsid w:val="00B537CF"/>
    <w:rsid w:val="00B603E3"/>
    <w:rsid w:val="00B67C04"/>
    <w:rsid w:val="00B8354D"/>
    <w:rsid w:val="00BA0CF1"/>
    <w:rsid w:val="00BA1D25"/>
    <w:rsid w:val="00BD3F11"/>
    <w:rsid w:val="00BD7923"/>
    <w:rsid w:val="00BE7B82"/>
    <w:rsid w:val="00BF014F"/>
    <w:rsid w:val="00BF23ED"/>
    <w:rsid w:val="00BF7EF0"/>
    <w:rsid w:val="00C006D0"/>
    <w:rsid w:val="00C02074"/>
    <w:rsid w:val="00C02199"/>
    <w:rsid w:val="00C025CC"/>
    <w:rsid w:val="00C050E6"/>
    <w:rsid w:val="00C113FD"/>
    <w:rsid w:val="00C1521E"/>
    <w:rsid w:val="00C4742B"/>
    <w:rsid w:val="00C54529"/>
    <w:rsid w:val="00C602D1"/>
    <w:rsid w:val="00C6254A"/>
    <w:rsid w:val="00C62664"/>
    <w:rsid w:val="00C7203C"/>
    <w:rsid w:val="00C72733"/>
    <w:rsid w:val="00C748DD"/>
    <w:rsid w:val="00C74C09"/>
    <w:rsid w:val="00C759D5"/>
    <w:rsid w:val="00C81DA2"/>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03A7"/>
    <w:rsid w:val="00CF1598"/>
    <w:rsid w:val="00CF1699"/>
    <w:rsid w:val="00CF2CAE"/>
    <w:rsid w:val="00CF4366"/>
    <w:rsid w:val="00D010B6"/>
    <w:rsid w:val="00D02EBA"/>
    <w:rsid w:val="00D06C08"/>
    <w:rsid w:val="00D06C62"/>
    <w:rsid w:val="00D131DB"/>
    <w:rsid w:val="00D3790E"/>
    <w:rsid w:val="00D46C8C"/>
    <w:rsid w:val="00D5222F"/>
    <w:rsid w:val="00D56B7D"/>
    <w:rsid w:val="00D6146E"/>
    <w:rsid w:val="00D63C62"/>
    <w:rsid w:val="00D67FB5"/>
    <w:rsid w:val="00D74CDE"/>
    <w:rsid w:val="00D77309"/>
    <w:rsid w:val="00D86EE7"/>
    <w:rsid w:val="00DA575D"/>
    <w:rsid w:val="00DA5F0C"/>
    <w:rsid w:val="00DB1042"/>
    <w:rsid w:val="00DB7621"/>
    <w:rsid w:val="00DC1D27"/>
    <w:rsid w:val="00DD7AEE"/>
    <w:rsid w:val="00DF071A"/>
    <w:rsid w:val="00DF1E7C"/>
    <w:rsid w:val="00DF34CD"/>
    <w:rsid w:val="00DF5111"/>
    <w:rsid w:val="00E06C57"/>
    <w:rsid w:val="00E07A32"/>
    <w:rsid w:val="00E20049"/>
    <w:rsid w:val="00E255C8"/>
    <w:rsid w:val="00E25AA9"/>
    <w:rsid w:val="00E51295"/>
    <w:rsid w:val="00E5664F"/>
    <w:rsid w:val="00E62F33"/>
    <w:rsid w:val="00E75243"/>
    <w:rsid w:val="00E76DF7"/>
    <w:rsid w:val="00E83CC4"/>
    <w:rsid w:val="00E84F82"/>
    <w:rsid w:val="00E86557"/>
    <w:rsid w:val="00E879A7"/>
    <w:rsid w:val="00E906EA"/>
    <w:rsid w:val="00EA53C4"/>
    <w:rsid w:val="00EA5884"/>
    <w:rsid w:val="00EA7787"/>
    <w:rsid w:val="00EB5731"/>
    <w:rsid w:val="00ED62E2"/>
    <w:rsid w:val="00EE2D77"/>
    <w:rsid w:val="00EE613F"/>
    <w:rsid w:val="00EF0B47"/>
    <w:rsid w:val="00F01306"/>
    <w:rsid w:val="00F0267D"/>
    <w:rsid w:val="00F07095"/>
    <w:rsid w:val="00F13BA5"/>
    <w:rsid w:val="00F155EC"/>
    <w:rsid w:val="00F324CD"/>
    <w:rsid w:val="00F439F9"/>
    <w:rsid w:val="00F44B9E"/>
    <w:rsid w:val="00F45418"/>
    <w:rsid w:val="00F55EE2"/>
    <w:rsid w:val="00F57B8C"/>
    <w:rsid w:val="00F61F49"/>
    <w:rsid w:val="00F64519"/>
    <w:rsid w:val="00F702BF"/>
    <w:rsid w:val="00F73F2C"/>
    <w:rsid w:val="00F75C91"/>
    <w:rsid w:val="00F823E8"/>
    <w:rsid w:val="00F83198"/>
    <w:rsid w:val="00F85FF0"/>
    <w:rsid w:val="00FA018D"/>
    <w:rsid w:val="00FA2DD2"/>
    <w:rsid w:val="00FA6BF0"/>
    <w:rsid w:val="00FB13A8"/>
    <w:rsid w:val="00FB2C6D"/>
    <w:rsid w:val="00FC0BB7"/>
    <w:rsid w:val="00FC50EC"/>
    <w:rsid w:val="00FD00D8"/>
    <w:rsid w:val="00FD027C"/>
    <w:rsid w:val="00FE01BE"/>
    <w:rsid w:val="00FE1271"/>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6.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10.xml"/><Relationship Id="rId42" Type="http://schemas.openxmlformats.org/officeDocument/2006/relationships/image" Target="media/image15.wmf"/><Relationship Id="rId47" Type="http://schemas.openxmlformats.org/officeDocument/2006/relationships/control" Target="activeX/activeX19.xml"/><Relationship Id="rId50" Type="http://schemas.openxmlformats.org/officeDocument/2006/relationships/control" Target="activeX/activeX22.xml"/><Relationship Id="rId55" Type="http://schemas.openxmlformats.org/officeDocument/2006/relationships/control" Target="activeX/activeX27.xml"/><Relationship Id="rId63" Type="http://schemas.openxmlformats.org/officeDocument/2006/relationships/image" Target="media/image19.wmf"/><Relationship Id="rId68" Type="http://schemas.openxmlformats.org/officeDocument/2006/relationships/control" Target="activeX/activeX34.xml"/><Relationship Id="rId76" Type="http://schemas.openxmlformats.org/officeDocument/2006/relationships/image" Target="media/image23.wmf"/><Relationship Id="rId84" Type="http://schemas.openxmlformats.org/officeDocument/2006/relationships/control" Target="activeX/activeX44.xml"/><Relationship Id="rId89"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control" Target="activeX/activeX37.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image" Target="media/image1.pn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control" Target="activeX/activeX13.xml"/><Relationship Id="rId45" Type="http://schemas.openxmlformats.org/officeDocument/2006/relationships/control" Target="activeX/activeX17.xml"/><Relationship Id="rId53" Type="http://schemas.openxmlformats.org/officeDocument/2006/relationships/control" Target="activeX/activeX25.xml"/><Relationship Id="rId58" Type="http://schemas.openxmlformats.org/officeDocument/2006/relationships/control" Target="activeX/activeX29.xml"/><Relationship Id="rId66" Type="http://schemas.openxmlformats.org/officeDocument/2006/relationships/image" Target="media/image20.wmf"/><Relationship Id="rId74" Type="http://schemas.openxmlformats.org/officeDocument/2006/relationships/image" Target="media/image22.wmf"/><Relationship Id="rId79" Type="http://schemas.openxmlformats.org/officeDocument/2006/relationships/control" Target="activeX/activeX41.xml"/><Relationship Id="rId87" Type="http://schemas.openxmlformats.org/officeDocument/2006/relationships/control" Target="activeX/activeX46.xml"/><Relationship Id="rId5" Type="http://schemas.openxmlformats.org/officeDocument/2006/relationships/numbering" Target="numbering.xml"/><Relationship Id="rId61" Type="http://schemas.openxmlformats.org/officeDocument/2006/relationships/image" Target="media/image18.wmf"/><Relationship Id="rId82" Type="http://schemas.openxmlformats.org/officeDocument/2006/relationships/image" Target="media/image26.wmf"/><Relationship Id="rId90" Type="http://schemas.openxmlformats.org/officeDocument/2006/relationships/header" Target="header5.xml"/><Relationship Id="rId1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2.wmf"/><Relationship Id="rId43" Type="http://schemas.openxmlformats.org/officeDocument/2006/relationships/control" Target="activeX/activeX15.xml"/><Relationship Id="rId48" Type="http://schemas.openxmlformats.org/officeDocument/2006/relationships/control" Target="activeX/activeX20.xml"/><Relationship Id="rId56" Type="http://schemas.openxmlformats.org/officeDocument/2006/relationships/image" Target="media/image16.wmf"/><Relationship Id="rId64" Type="http://schemas.openxmlformats.org/officeDocument/2006/relationships/control" Target="activeX/activeX32.xml"/><Relationship Id="rId69" Type="http://schemas.openxmlformats.org/officeDocument/2006/relationships/control" Target="activeX/activeX35.xml"/><Relationship Id="rId77" Type="http://schemas.openxmlformats.org/officeDocument/2006/relationships/control" Target="activeX/activeX40.xml"/><Relationship Id="rId8" Type="http://schemas.openxmlformats.org/officeDocument/2006/relationships/webSettings" Target="webSettings.xml"/><Relationship Id="rId51" Type="http://schemas.openxmlformats.org/officeDocument/2006/relationships/control" Target="activeX/activeX23.xml"/><Relationship Id="rId72" Type="http://schemas.openxmlformats.org/officeDocument/2006/relationships/image" Target="media/image21.wmf"/><Relationship Id="rId80" Type="http://schemas.openxmlformats.org/officeDocument/2006/relationships/image" Target="media/image25.wmf"/><Relationship Id="rId85" Type="http://schemas.openxmlformats.org/officeDocument/2006/relationships/control" Target="activeX/activeX45.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unitaid.org/assets/Unitaid-Strategy-2017-2021-1.pdf" TargetMode="Externa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46" Type="http://schemas.openxmlformats.org/officeDocument/2006/relationships/control" Target="activeX/activeX18.xml"/><Relationship Id="rId59" Type="http://schemas.openxmlformats.org/officeDocument/2006/relationships/image" Target="media/image17.wmf"/><Relationship Id="rId67" Type="http://schemas.openxmlformats.org/officeDocument/2006/relationships/control" Target="activeX/activeX33.xml"/><Relationship Id="rId20" Type="http://schemas.openxmlformats.org/officeDocument/2006/relationships/header" Target="header1.xml"/><Relationship Id="rId41" Type="http://schemas.openxmlformats.org/officeDocument/2006/relationships/control" Target="activeX/activeX14.xml"/><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39.xml"/><Relationship Id="rId83" Type="http://schemas.openxmlformats.org/officeDocument/2006/relationships/control" Target="activeX/activeX43.xml"/><Relationship Id="rId88" Type="http://schemas.openxmlformats.org/officeDocument/2006/relationships/header" Target="header4.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control" Target="activeX/activeX21.xml"/><Relationship Id="rId57" Type="http://schemas.openxmlformats.org/officeDocument/2006/relationships/control" Target="activeX/activeX28.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6.xml"/><Relationship Id="rId52" Type="http://schemas.openxmlformats.org/officeDocument/2006/relationships/control" Target="activeX/activeX24.xml"/><Relationship Id="rId60" Type="http://schemas.openxmlformats.org/officeDocument/2006/relationships/control" Target="activeX/activeX30.xml"/><Relationship Id="rId65" Type="http://schemas.openxmlformats.org/officeDocument/2006/relationships/header" Target="header2.xml"/><Relationship Id="rId73" Type="http://schemas.openxmlformats.org/officeDocument/2006/relationships/control" Target="activeX/activeX38.xml"/><Relationship Id="rId78" Type="http://schemas.openxmlformats.org/officeDocument/2006/relationships/image" Target="media/image24.wmf"/><Relationship Id="rId81" Type="http://schemas.openxmlformats.org/officeDocument/2006/relationships/control" Target="activeX/activeX42.xm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3" ma:contentTypeDescription="Create a new document." ma:contentTypeScope="" ma:versionID="65a92a25161e0d128361d3548527ff23">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bd635e61a6533fec8a7fdd0694bedea3"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3786-D128-4EF6-B0C0-2C445FC466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bf439e4-b006-4c2f-a1b4-9ed0d3fc69da"/>
    <ds:schemaRef ds:uri="47eb5a2e-5173-46c3-9cd8-43072e27c721"/>
    <ds:schemaRef ds:uri="http://www.w3.org/XML/1998/namespace"/>
    <ds:schemaRef ds:uri="http://purl.org/dc/dcmitype/"/>
  </ds:schemaRefs>
</ds:datastoreItem>
</file>

<file path=customXml/itemProps2.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3.xml><?xml version="1.0" encoding="utf-8"?>
<ds:datastoreItem xmlns:ds="http://schemas.openxmlformats.org/officeDocument/2006/customXml" ds:itemID="{6FC1FEEB-C89B-4D34-B7F7-F94768D3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C440D-128E-4F88-8577-2E838897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2</cp:revision>
  <cp:lastPrinted>2016-09-06T14:24:00Z</cp:lastPrinted>
  <dcterms:created xsi:type="dcterms:W3CDTF">2021-01-26T16:37:00Z</dcterms:created>
  <dcterms:modified xsi:type="dcterms:W3CDTF">2021-01-26T16:37:00Z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